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1543B" w14:textId="77777777" w:rsidR="00FB16E1" w:rsidRPr="00FB16E1" w:rsidRDefault="00FB16E1" w:rsidP="0075227C">
      <w:pPr>
        <w:suppressAutoHyphens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УТВЕРЖДЕНА</w:t>
      </w:r>
    </w:p>
    <w:p w14:paraId="6B192A68" w14:textId="77777777" w:rsidR="0075227C" w:rsidRDefault="00FB16E1" w:rsidP="0075227C">
      <w:pPr>
        <w:suppressAutoHyphens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14:paraId="3F7CC2DB" w14:textId="77777777" w:rsidR="0075227C" w:rsidRDefault="00FB16E1" w:rsidP="0075227C">
      <w:pPr>
        <w:suppressAutoHyphens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Карталинского городского поселения </w:t>
      </w:r>
    </w:p>
    <w:p w14:paraId="304C14C4" w14:textId="045EDEDE" w:rsidR="00FB16E1" w:rsidRDefault="00FB16E1" w:rsidP="0075227C">
      <w:pPr>
        <w:suppressAutoHyphens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от</w:t>
      </w:r>
      <w:r w:rsidR="00475B6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64878">
        <w:rPr>
          <w:rFonts w:ascii="Times New Roman" w:eastAsia="Calibri" w:hAnsi="Times New Roman" w:cs="Times New Roman"/>
          <w:sz w:val="28"/>
          <w:szCs w:val="28"/>
          <w:lang w:eastAsia="ar-SA"/>
        </w:rPr>
        <w:t>07</w:t>
      </w:r>
      <w:r w:rsidR="007C4FFB">
        <w:rPr>
          <w:rFonts w:ascii="Times New Roman" w:eastAsia="Calibri" w:hAnsi="Times New Roman" w:cs="Times New Roman"/>
          <w:sz w:val="28"/>
          <w:szCs w:val="28"/>
          <w:lang w:eastAsia="ar-SA"/>
        </w:rPr>
        <w:t>.11.202</w:t>
      </w:r>
      <w:r w:rsidR="007530FA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ода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64878">
        <w:rPr>
          <w:rFonts w:ascii="Times New Roman" w:eastAsia="Calibri" w:hAnsi="Times New Roman" w:cs="Times New Roman"/>
          <w:sz w:val="28"/>
          <w:szCs w:val="28"/>
          <w:lang w:eastAsia="ar-SA"/>
        </w:rPr>
        <w:t>790</w:t>
      </w:r>
    </w:p>
    <w:p w14:paraId="03C619A8" w14:textId="77777777" w:rsidR="00FB16E1" w:rsidRPr="00FB16E1" w:rsidRDefault="00FB16E1" w:rsidP="00FB16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1D2FCEC" w14:textId="77777777" w:rsidR="00FB16E1" w:rsidRPr="00FB16E1" w:rsidRDefault="00FB16E1" w:rsidP="00FB16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Муниципальная программа</w:t>
      </w:r>
    </w:p>
    <w:p w14:paraId="763DE118" w14:textId="3A6998E6" w:rsidR="00FB16E1" w:rsidRPr="00FB16E1" w:rsidRDefault="00FB16E1" w:rsidP="00FB16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«Передача части полномочий по решению вопросов местного значения Карталинскому муниципальному району на 202</w:t>
      </w:r>
      <w:r w:rsidR="007530FA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-202</w:t>
      </w:r>
      <w:r w:rsidR="007530FA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годы» </w:t>
      </w:r>
    </w:p>
    <w:p w14:paraId="3EF13D1F" w14:textId="77777777" w:rsidR="00FB16E1" w:rsidRPr="00FB16E1" w:rsidRDefault="00FB16E1" w:rsidP="00FB16E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7C29B37" w14:textId="77777777" w:rsidR="00FB16E1" w:rsidRPr="00FB16E1" w:rsidRDefault="00FB16E1" w:rsidP="00FB16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Паспорт </w:t>
      </w:r>
    </w:p>
    <w:p w14:paraId="0FC9555D" w14:textId="77777777" w:rsidR="00FB16E1" w:rsidRPr="00FB16E1" w:rsidRDefault="00FB16E1" w:rsidP="00FB16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муниципальной программы</w:t>
      </w:r>
    </w:p>
    <w:p w14:paraId="39DC9618" w14:textId="530C7124" w:rsidR="00FB16E1" w:rsidRPr="00FB16E1" w:rsidRDefault="00FB16E1" w:rsidP="00FB16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«Передача части полномочий по решению вопросов местного значения Карталинскому муниципальному району на 202</w:t>
      </w:r>
      <w:r w:rsidR="007530FA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-202</w:t>
      </w:r>
      <w:r w:rsidR="007530FA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годы»</w:t>
      </w: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3652"/>
        <w:gridCol w:w="5700"/>
      </w:tblGrid>
      <w:tr w:rsidR="00FB16E1" w:rsidRPr="00FB16E1" w14:paraId="76FBB92A" w14:textId="77777777" w:rsidTr="00FB16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76F13B" w14:textId="77777777" w:rsidR="00FB16E1" w:rsidRPr="00FB16E1" w:rsidRDefault="00FB16E1" w:rsidP="00FB16E1">
            <w:pPr>
              <w:suppressAutoHyphens/>
              <w:spacing w:after="0" w:line="240" w:lineRule="auto"/>
              <w:ind w:right="20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 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14E76" w14:textId="54F37489" w:rsidR="00FB16E1" w:rsidRPr="00FB16E1" w:rsidRDefault="00FB16E1" w:rsidP="00FB16E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Передача части полномочий по решению вопросов местного значения Карталинскому муниципальному району на 202</w:t>
            </w:r>
            <w:r w:rsidR="007530F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-202</w:t>
            </w:r>
            <w:r w:rsidR="007530F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годы (далее именуется – программа)</w:t>
            </w:r>
          </w:p>
        </w:tc>
      </w:tr>
      <w:tr w:rsidR="00FB16E1" w:rsidRPr="00FB16E1" w14:paraId="05EEE76D" w14:textId="77777777" w:rsidTr="00FB16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FB7838" w14:textId="77777777" w:rsidR="00FB16E1" w:rsidRPr="00FB16E1" w:rsidRDefault="00FB16E1" w:rsidP="00FB16E1">
            <w:pPr>
              <w:suppressAutoHyphens/>
              <w:spacing w:after="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FCED8" w14:textId="77777777" w:rsidR="00FB16E1" w:rsidRPr="00FB16E1" w:rsidRDefault="00FB16E1" w:rsidP="00FB16E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Администрация Карталинского городского поселения</w:t>
            </w:r>
          </w:p>
        </w:tc>
      </w:tr>
      <w:tr w:rsidR="00FB16E1" w:rsidRPr="00FB16E1" w14:paraId="066CA1E9" w14:textId="77777777" w:rsidTr="00FB16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30E17E" w14:textId="77777777" w:rsidR="00FB16E1" w:rsidRPr="00FB16E1" w:rsidRDefault="00FB16E1" w:rsidP="00FB16E1">
            <w:pPr>
              <w:suppressAutoHyphens/>
              <w:spacing w:after="0" w:line="240" w:lineRule="auto"/>
              <w:ind w:right="20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76EA6" w14:textId="77777777" w:rsidR="00FB16E1" w:rsidRPr="00FB16E1" w:rsidRDefault="00FB16E1" w:rsidP="00FB16E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Администрация Карталинского муниципального района, Управление строительства, инфраструктуры и жилищно-коммунального хозяйства Карталинского муниципального района, Управление образования Карталинского муниципального района, Управление по имущественной и земельной политике Карталинского муниципального района, Управление по делам культуры и спорта Карталинского муниципального района, Финансовое управление Карталинского муниципального района, Управление социальной защиты населения Карталинского муниципального района Челябинской области, Контрольно-счетная палата Карталинского муниципального района</w:t>
            </w:r>
          </w:p>
        </w:tc>
      </w:tr>
      <w:tr w:rsidR="00FB16E1" w:rsidRPr="00FB16E1" w14:paraId="57C50DCC" w14:textId="77777777" w:rsidTr="00FB16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8C25B0" w14:textId="77777777" w:rsidR="00FB16E1" w:rsidRPr="00FB16E1" w:rsidRDefault="00FB16E1" w:rsidP="00FB16E1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E93B2" w14:textId="77777777" w:rsidR="00FB16E1" w:rsidRPr="00FB16E1" w:rsidRDefault="00FB16E1" w:rsidP="00FB16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16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части полномочий по решению вопросов местного значения Карталинского городского поселения</w:t>
            </w:r>
          </w:p>
        </w:tc>
      </w:tr>
      <w:tr w:rsidR="00FB16E1" w:rsidRPr="00FB16E1" w14:paraId="1DED824C" w14:textId="77777777" w:rsidTr="00FB16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AF27F2" w14:textId="77777777" w:rsidR="00FB16E1" w:rsidRPr="00FB16E1" w:rsidRDefault="00FB16E1" w:rsidP="00FB16E1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 w:rsidRPr="00FB16E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C4AC8" w14:textId="77777777" w:rsidR="00FB16E1" w:rsidRPr="00FB16E1" w:rsidRDefault="00FB16E1" w:rsidP="00FB16E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16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Выполнение условий Соглашений о передаче части полномочий по решению вопросов местного значения</w:t>
            </w:r>
          </w:p>
        </w:tc>
      </w:tr>
      <w:tr w:rsidR="00304C00" w:rsidRPr="00304C00" w14:paraId="145CF12A" w14:textId="77777777" w:rsidTr="00FB16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AC5475" w14:textId="77777777" w:rsidR="00FB16E1" w:rsidRPr="0072107E" w:rsidRDefault="00FB16E1" w:rsidP="00FB16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Целевые индикаторы программы, их значения с разбивкой по годам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0E4D8" w14:textId="77777777" w:rsidR="00FB16E1" w:rsidRPr="0072107E" w:rsidRDefault="00FB16E1" w:rsidP="00FB16E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Количество переданных полномочий по решению вопросов местного значения:</w:t>
            </w:r>
          </w:p>
          <w:p w14:paraId="37C8123A" w14:textId="304B50BC" w:rsidR="00FB16E1" w:rsidRPr="0072107E" w:rsidRDefault="00FB16E1" w:rsidP="00FB16E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202</w:t>
            </w:r>
            <w:r w:rsidR="007530FA"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72107E"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 ед.</w:t>
            </w:r>
          </w:p>
          <w:p w14:paraId="11701A28" w14:textId="3E13B953" w:rsidR="00FB16E1" w:rsidRPr="0072107E" w:rsidRDefault="00FB16E1" w:rsidP="00FB16E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202</w:t>
            </w:r>
            <w:r w:rsidR="007530FA"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72107E"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43</w:t>
            </w: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ед.</w:t>
            </w:r>
          </w:p>
          <w:p w14:paraId="14A83744" w14:textId="094C5C4F" w:rsidR="00FB16E1" w:rsidRPr="0072107E" w:rsidRDefault="00FB16E1" w:rsidP="00FB16E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202</w:t>
            </w:r>
            <w:r w:rsidR="007530FA"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72107E"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  <w:r w:rsidRPr="0072107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 ед.</w:t>
            </w:r>
          </w:p>
        </w:tc>
      </w:tr>
      <w:tr w:rsidR="00304C00" w:rsidRPr="00304C00" w14:paraId="7CCEB829" w14:textId="77777777" w:rsidTr="00FB16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C9A58" w14:textId="77777777" w:rsidR="00FB16E1" w:rsidRPr="00304C00" w:rsidRDefault="00FB16E1" w:rsidP="00FB16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04C0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Сроки и этапы реализации программы: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A03C0" w14:textId="47C9A3D9" w:rsidR="00FB16E1" w:rsidRPr="00304C00" w:rsidRDefault="00FB16E1" w:rsidP="00FB16E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304C0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Реализация программы запланирована на 202</w:t>
            </w:r>
            <w:r w:rsidR="007530F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  <w:r w:rsidRPr="00304C0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– 202</w:t>
            </w:r>
            <w:r w:rsidR="007530F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  <w:r w:rsidRPr="00304C0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годы без разбивки на этапы.</w:t>
            </w:r>
          </w:p>
        </w:tc>
      </w:tr>
      <w:tr w:rsidR="00304C00" w:rsidRPr="00304C00" w14:paraId="4C6D3315" w14:textId="77777777" w:rsidTr="00FB16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7BEDD0" w14:textId="77777777" w:rsidR="00FB16E1" w:rsidRPr="00304C00" w:rsidRDefault="00FB16E1" w:rsidP="00FB16E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04C0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Объемы и источники финансирования программы: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F1437" w14:textId="0B5BF5C0" w:rsidR="00FB16E1" w:rsidRPr="00304C00" w:rsidRDefault="00FB16E1" w:rsidP="00FB16E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Объем финансирования программы составляет </w:t>
            </w:r>
            <w:r w:rsidR="004218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320</w:t>
            </w:r>
            <w:r w:rsidR="00B31B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4218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456,60 </w:t>
            </w: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тыс. руб., в том числе:</w:t>
            </w:r>
          </w:p>
          <w:p w14:paraId="1C9738AE" w14:textId="61EF768D" w:rsidR="00FB16E1" w:rsidRPr="00304C00" w:rsidRDefault="00FB16E1" w:rsidP="00FB16E1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202</w:t>
            </w:r>
            <w:r w:rsidR="007530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4</w:t>
            </w: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год  </w:t>
            </w:r>
            <w:r w:rsidR="004218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106</w:t>
            </w:r>
            <w:r w:rsidR="00B31B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4218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075,00 </w:t>
            </w: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тыс. руб.;</w:t>
            </w:r>
          </w:p>
          <w:p w14:paraId="7066359D" w14:textId="3AA3FB14" w:rsidR="00FB16E1" w:rsidRPr="00304C00" w:rsidRDefault="00FB16E1" w:rsidP="00FB16E1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202</w:t>
            </w:r>
            <w:r w:rsidR="007530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5</w:t>
            </w: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год     </w:t>
            </w:r>
            <w:r w:rsidR="004218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104</w:t>
            </w:r>
            <w:r w:rsidR="00B31B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4218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995,60 т</w:t>
            </w: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ыс. руб.;</w:t>
            </w:r>
          </w:p>
          <w:p w14:paraId="1C23B00A" w14:textId="3FE411C5" w:rsidR="00FB16E1" w:rsidRPr="00304C00" w:rsidRDefault="00FB16E1" w:rsidP="00FB16E1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202</w:t>
            </w:r>
            <w:r w:rsidR="007530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6</w:t>
            </w: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год     </w:t>
            </w:r>
            <w:r w:rsidR="004218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109</w:t>
            </w:r>
            <w:r w:rsidR="00B31B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4218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386,00</w:t>
            </w: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тыс. руб.</w:t>
            </w:r>
          </w:p>
          <w:p w14:paraId="2025279B" w14:textId="77777777" w:rsidR="00FB16E1" w:rsidRPr="00304C00" w:rsidRDefault="00FB16E1" w:rsidP="00FB16E1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304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Источником финансирования являются средства бюджета Карталинского городского поселения</w:t>
            </w:r>
          </w:p>
        </w:tc>
      </w:tr>
    </w:tbl>
    <w:p w14:paraId="144D9B4D" w14:textId="77777777" w:rsidR="00FB16E1" w:rsidRPr="00304C00" w:rsidRDefault="00FB16E1" w:rsidP="00FB16E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004B9751" w14:textId="77777777" w:rsidR="00FB16E1" w:rsidRPr="00304C00" w:rsidRDefault="00FB16E1" w:rsidP="00FB16E1">
      <w:pPr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4C00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I</w:t>
      </w:r>
      <w:r w:rsidRPr="00304C00">
        <w:rPr>
          <w:rFonts w:ascii="Times New Roman" w:eastAsia="Calibri" w:hAnsi="Times New Roman" w:cs="Times New Roman"/>
          <w:sz w:val="28"/>
          <w:szCs w:val="28"/>
          <w:lang w:eastAsia="ar-SA"/>
        </w:rPr>
        <w:t>. Общая характеристика сферы реализации</w:t>
      </w:r>
    </w:p>
    <w:p w14:paraId="6EF8B6B2" w14:textId="77777777" w:rsidR="00FB16E1" w:rsidRPr="00304C00" w:rsidRDefault="00FB16E1" w:rsidP="00FB16E1">
      <w:pPr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685B450" w14:textId="77777777" w:rsidR="00FB16E1" w:rsidRPr="001E5DA5" w:rsidRDefault="00FB16E1" w:rsidP="003529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5D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 и соглашениями о передаче части полномочий по решению вопросов местного значения, Карталинским городским поселением в Карталинский муниципальный район переданы следующие полномочия по решению вопросов местного значения: </w:t>
      </w:r>
    </w:p>
    <w:p w14:paraId="62634DA2" w14:textId="3B3E572F" w:rsidR="00067BE6" w:rsidRPr="001E5DA5" w:rsidRDefault="00067BE6" w:rsidP="00352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D73">
        <w:rPr>
          <w:rFonts w:ascii="Times New Roman" w:hAnsi="Times New Roman" w:cs="Times New Roman"/>
          <w:sz w:val="28"/>
          <w:szCs w:val="28"/>
        </w:rPr>
        <w:t xml:space="preserve">1) </w:t>
      </w:r>
      <w:r w:rsidR="00942B2C" w:rsidRPr="00067D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проекта бюджета поселения, исполнение бюджета поселения, осуществление контроля за его исполнением, составление отчета об исполнении бюджета поселения</w:t>
      </w:r>
      <w:r w:rsidRPr="00067D73">
        <w:rPr>
          <w:rFonts w:ascii="Times New Roman" w:hAnsi="Times New Roman" w:cs="Times New Roman"/>
          <w:sz w:val="28"/>
          <w:szCs w:val="28"/>
        </w:rPr>
        <w:t>;</w:t>
      </w:r>
    </w:p>
    <w:p w14:paraId="53CAE511" w14:textId="77777777" w:rsidR="00352981" w:rsidRPr="00067D73" w:rsidRDefault="00067BE6" w:rsidP="00352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7D73">
        <w:rPr>
          <w:rFonts w:ascii="Times New Roman" w:hAnsi="Times New Roman" w:cs="Times New Roman"/>
          <w:sz w:val="28"/>
          <w:szCs w:val="28"/>
        </w:rPr>
        <w:t xml:space="preserve">2) </w:t>
      </w:r>
      <w:r w:rsidR="0039368A" w:rsidRPr="00067D73">
        <w:rPr>
          <w:rFonts w:ascii="Times New Roman" w:hAnsi="Times New Roman" w:cs="Times New Roman"/>
          <w:sz w:val="28"/>
          <w:szCs w:val="28"/>
          <w:shd w:val="clear" w:color="auto" w:fill="FFFFFF"/>
        </w:rPr>
        <w:t>владение, пользование и распоряжение имуществом, находящимся в муниципальной собственности поселения;</w:t>
      </w:r>
    </w:p>
    <w:p w14:paraId="7E56BFE8" w14:textId="29C29345" w:rsidR="00067BE6" w:rsidRPr="001E5DA5" w:rsidRDefault="00067BE6" w:rsidP="00352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D73">
        <w:rPr>
          <w:rFonts w:ascii="Times New Roman" w:hAnsi="Times New Roman" w:cs="Times New Roman"/>
          <w:sz w:val="28"/>
          <w:szCs w:val="28"/>
        </w:rPr>
        <w:t xml:space="preserve">3) </w:t>
      </w:r>
      <w:r w:rsidR="0039368A" w:rsidRPr="00067D7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 границах поселения электро</w:t>
      </w:r>
      <w:r w:rsidR="0039368A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2C910D56" w14:textId="77777777" w:rsidR="0039368A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4) </w:t>
      </w:r>
      <w:r w:rsidR="0039368A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14:paraId="456CED82" w14:textId="77777777" w:rsidR="0039368A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5) </w:t>
      </w:r>
      <w:r w:rsidR="0039368A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14:paraId="36603736" w14:textId="5B7D1F0B" w:rsidR="00067BE6" w:rsidRPr="001E5DA5" w:rsidRDefault="00067BE6" w:rsidP="00352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6) </w:t>
      </w:r>
      <w:r w:rsidR="0039368A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проживающих в поселении и нуждающихся в жилых помещениях малоимущих граждан жилыми помещениями, организация </w:t>
      </w:r>
      <w:r w:rsidR="0039368A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строительства и содержания муниципального жилищного фонда, создание условий для жилищного строительства, осуществление муниципального жилищного контроля, а также иных полномочий органов местного самоуправления в соответствии с жилищным законодательством</w:t>
      </w:r>
      <w:r w:rsidR="00942B2C" w:rsidRPr="001E5D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FE42B7" w:rsidRPr="001E5DA5">
        <w:rPr>
          <w:rFonts w:ascii="Times New Roman" w:eastAsia="Calibri" w:hAnsi="Times New Roman" w:cs="Times New Roman"/>
          <w:sz w:val="28"/>
          <w:szCs w:val="28"/>
        </w:rPr>
        <w:t xml:space="preserve">полномочия в соответствии с жилищным законодательством </w:t>
      </w:r>
      <w:r w:rsidR="00EF7EE7">
        <w:rPr>
          <w:rFonts w:ascii="Times New Roman" w:eastAsia="Calibri" w:hAnsi="Times New Roman" w:cs="Times New Roman"/>
          <w:sz w:val="28"/>
          <w:szCs w:val="28"/>
        </w:rPr>
        <w:t>(</w:t>
      </w:r>
      <w:r w:rsidR="00FE42B7" w:rsidRPr="001E5DA5">
        <w:rPr>
          <w:rFonts w:ascii="Times New Roman" w:eastAsia="Calibri" w:hAnsi="Times New Roman" w:cs="Times New Roman"/>
          <w:sz w:val="28"/>
          <w:szCs w:val="28"/>
        </w:rPr>
        <w:t xml:space="preserve">в части </w:t>
      </w:r>
      <w:r w:rsidR="00FE42B7" w:rsidRPr="001E5DA5">
        <w:rPr>
          <w:rFonts w:ascii="Times New Roman" w:hAnsi="Times New Roman" w:cs="Times New Roman"/>
          <w:sz w:val="28"/>
          <w:szCs w:val="28"/>
        </w:rPr>
        <w:t>строительства (приобретения) жилых помещений для осуществления мероприятий по переселению граждан из жилищного фонда, признанного непригодным для проживания</w:t>
      </w:r>
      <w:r w:rsidR="00EF7EE7">
        <w:rPr>
          <w:rFonts w:ascii="Times New Roman" w:hAnsi="Times New Roman" w:cs="Times New Roman"/>
          <w:sz w:val="28"/>
          <w:szCs w:val="28"/>
        </w:rPr>
        <w:t>)</w:t>
      </w:r>
      <w:r w:rsidRPr="001E5DA5">
        <w:rPr>
          <w:rFonts w:ascii="Times New Roman" w:hAnsi="Times New Roman" w:cs="Times New Roman"/>
          <w:sz w:val="28"/>
          <w:szCs w:val="28"/>
        </w:rPr>
        <w:t>;</w:t>
      </w:r>
    </w:p>
    <w:p w14:paraId="3AF6B300" w14:textId="0B9B0763" w:rsidR="00942B2C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7) </w:t>
      </w:r>
      <w:r w:rsidR="0039368A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14:paraId="52E65981" w14:textId="6467CE6C" w:rsidR="00942B2C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8) </w:t>
      </w:r>
      <w:r w:rsidR="0039368A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14:paraId="5A8610F6" w14:textId="28E7102A" w:rsidR="00AB0E22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9) </w:t>
      </w:r>
      <w:r w:rsidR="002D3C49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  <w:r w:rsidR="00AB0E22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FF644A" w14:textId="459AAEE6" w:rsidR="00AB0E22" w:rsidRPr="001E5DA5" w:rsidRDefault="00067BE6" w:rsidP="0035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10) </w:t>
      </w:r>
      <w:r w:rsidR="002D3C49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14:paraId="69E12680" w14:textId="69D7C21C" w:rsidR="00304C00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11) </w:t>
      </w:r>
      <w:r w:rsidR="002D3C49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первичных мер пожарной безопасности в границах населенных пунктов поселения;</w:t>
      </w:r>
    </w:p>
    <w:p w14:paraId="2B2DDC13" w14:textId="159041DD" w:rsidR="00AB0E22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12) </w:t>
      </w:r>
      <w:r w:rsidR="002D3C49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  <w:r w:rsidR="00AB0E22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F1A5AE" w14:textId="001A93CD" w:rsidR="00AB0E22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13) </w:t>
      </w:r>
      <w:r w:rsidR="002D3C49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14:paraId="2A9E1E4C" w14:textId="1D6C1B92" w:rsidR="00AB0E22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14) </w:t>
      </w:r>
      <w:r w:rsidR="002D3C49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организации досуга и обеспечения жителей поселения услугами организаций культуры;</w:t>
      </w:r>
      <w:r w:rsidR="00AB0E22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C809A0" w14:textId="6AE771B4" w:rsidR="00AB0E22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15) </w:t>
      </w:r>
      <w:r w:rsidR="002D3C49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22F51CAD" w14:textId="77777777" w:rsidR="002D3C49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16) </w:t>
      </w:r>
      <w:r w:rsidR="002D3C49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14:paraId="2DD17B02" w14:textId="34E8A951" w:rsidR="00AB0E22" w:rsidRPr="001E5DA5" w:rsidRDefault="00AB0E22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BE6" w:rsidRPr="001E5DA5">
        <w:rPr>
          <w:rFonts w:ascii="Times New Roman" w:hAnsi="Times New Roman" w:cs="Times New Roman"/>
          <w:sz w:val="28"/>
          <w:szCs w:val="28"/>
        </w:rPr>
        <w:t xml:space="preserve">17) </w:t>
      </w:r>
      <w:r w:rsidR="002D3C49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14:paraId="0D6B17D8" w14:textId="6A6E3E33" w:rsidR="00AB0E22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18) </w:t>
      </w:r>
      <w:r w:rsidR="009B6A53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массового отдыха жителей поселения и организация обустройства мест массового отдыха населения, включая </w:t>
      </w:r>
      <w:r w:rsidR="009B6A53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обеспечение свободного доступа граждан к водным объектам общего пользования и их береговым полосам;</w:t>
      </w:r>
    </w:p>
    <w:p w14:paraId="0B854D92" w14:textId="4C8086BF" w:rsidR="00067BE6" w:rsidRPr="001E5DA5" w:rsidRDefault="00067BE6" w:rsidP="0035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19) </w:t>
      </w:r>
      <w:r w:rsidR="009B6A53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архивных фондов поселения;</w:t>
      </w:r>
    </w:p>
    <w:p w14:paraId="3F6789D9" w14:textId="77777777" w:rsidR="009B6A53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20) </w:t>
      </w:r>
      <w:r w:rsidR="009B6A53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14:paraId="0A35CB6D" w14:textId="77777777" w:rsidR="00304D76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21) разработка </w:t>
      </w:r>
      <w:r w:rsidR="00304D76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 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14:paraId="1135FAA8" w14:textId="1DB0A2D0" w:rsidR="00FA5A57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22) </w:t>
      </w:r>
      <w:r w:rsidR="00FA5A57" w:rsidRPr="001E5D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разработка </w:t>
      </w:r>
      <w:r w:rsidR="00304D76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генеральных планов поселения, правил землепользования и застройки, </w:t>
      </w:r>
      <w:r w:rsidR="00067D73" w:rsidRPr="001E5D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разработка</w:t>
      </w:r>
      <w:r w:rsidR="00304D76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 </w:t>
      </w:r>
      <w:hyperlink r:id="rId6" w:anchor="/document/99/901919338/" w:history="1">
        <w:r w:rsidR="00304D76" w:rsidRPr="001E5D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Градостроительным кодексом Российской Федерации</w:t>
        </w:r>
      </w:hyperlink>
      <w:r w:rsidR="00304D76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разработка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 </w:t>
      </w:r>
      <w:hyperlink r:id="rId7" w:anchor="/document/99/901919338/" w:history="1">
        <w:r w:rsidR="00304D76" w:rsidRPr="001E5D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Градостроительным кодексом Российской Федерации</w:t>
        </w:r>
      </w:hyperlink>
      <w:r w:rsidR="00304D76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объектах индивидуального жилищного строительства или садового дома </w:t>
      </w:r>
      <w:r w:rsidR="00304D76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 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 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 соответствие с установленными требованиями в случаях, предусмотренных </w:t>
      </w:r>
      <w:hyperlink r:id="rId8" w:anchor="/document/99/901919338/" w:history="1">
        <w:r w:rsidR="00304D76" w:rsidRPr="001E5D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Градостроительным кодексом Российской Федерации</w:t>
        </w:r>
      </w:hyperlink>
      <w:r w:rsidR="00304D76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A5A57" w:rsidRPr="001E5D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FA5A57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1DD1DC" w14:textId="77777777" w:rsidR="00734DA7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23) </w:t>
      </w:r>
      <w:r w:rsidR="00734DA7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14:paraId="291C84B7" w14:textId="77777777" w:rsidR="00734DA7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24) </w:t>
      </w:r>
      <w:r w:rsidR="00734DA7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ритуальных услуг и содержание мест захоронения;</w:t>
      </w:r>
    </w:p>
    <w:p w14:paraId="74E107F0" w14:textId="77777777" w:rsidR="00734DA7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25) </w:t>
      </w:r>
      <w:r w:rsidR="00734DA7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14:paraId="139F19CC" w14:textId="2C56FD67" w:rsidR="00304C00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26) </w:t>
      </w:r>
      <w:r w:rsidR="00734DA7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14:paraId="7A95008C" w14:textId="4C4EC790" w:rsidR="00304C00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27) </w:t>
      </w:r>
      <w:r w:rsidR="00734DA7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 по обеспечению безопасности людей на водных объектах, охране их жизни и здоровья;</w:t>
      </w:r>
    </w:p>
    <w:p w14:paraId="51625242" w14:textId="77777777" w:rsidR="00126815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28) </w:t>
      </w:r>
      <w:r w:rsidR="00126815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14:paraId="203D2468" w14:textId="77777777" w:rsidR="00126815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29) </w:t>
      </w:r>
      <w:r w:rsidR="00126815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14:paraId="5D3DA1E0" w14:textId="6A9F463B" w:rsidR="00304C00" w:rsidRPr="001E5DA5" w:rsidRDefault="00067BE6" w:rsidP="0035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30) </w:t>
      </w:r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осуществление мероприятий по работе с детьми и молодежью в поселении;</w:t>
      </w:r>
    </w:p>
    <w:p w14:paraId="5D573CC7" w14:textId="57DA8685" w:rsidR="00304C00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31) </w:t>
      </w:r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в пределах, установленных водным законодательством Российской Федерации, полномочий собственника </w:t>
      </w:r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водных объектов, информирование населения об ограничениях их использования;</w:t>
      </w:r>
      <w:r w:rsidR="00304C00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200BDE5" w14:textId="33B3564E" w:rsidR="00067BE6" w:rsidRPr="001E5DA5" w:rsidRDefault="00067BE6" w:rsidP="0035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32) </w:t>
      </w:r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муниципального лесного контроля;</w:t>
      </w:r>
    </w:p>
    <w:p w14:paraId="5095E677" w14:textId="77777777" w:rsidR="00421038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33) </w:t>
      </w:r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0D33E3E2" w14:textId="17C64D3D" w:rsidR="00304C00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34) </w:t>
      </w:r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14:paraId="1C49AEDD" w14:textId="77777777" w:rsidR="00421038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A4D">
        <w:rPr>
          <w:rFonts w:ascii="Times New Roman" w:hAnsi="Times New Roman" w:cs="Times New Roman"/>
          <w:sz w:val="28"/>
          <w:szCs w:val="28"/>
          <w:highlight w:val="yellow"/>
        </w:rPr>
        <w:t xml:space="preserve">35) </w:t>
      </w:r>
      <w:r w:rsidR="00421038" w:rsidRPr="00D96A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обеспечение выполнения работ, необходимых для создания искусственных земельных участков для нужд поселения в соответствии с федеральным законом;</w:t>
      </w:r>
    </w:p>
    <w:p w14:paraId="1B1C748D" w14:textId="77777777" w:rsidR="00421038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36) </w:t>
      </w:r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 по противодействию коррупции в границах поселения;</w:t>
      </w:r>
    </w:p>
    <w:p w14:paraId="223F5225" w14:textId="022BB259" w:rsidR="00304C00" w:rsidRPr="001E5DA5" w:rsidRDefault="00067BE6" w:rsidP="0035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6A4D">
        <w:rPr>
          <w:rFonts w:ascii="Times New Roman" w:hAnsi="Times New Roman" w:cs="Times New Roman"/>
          <w:sz w:val="28"/>
          <w:szCs w:val="28"/>
          <w:highlight w:val="yellow"/>
        </w:rPr>
        <w:t xml:space="preserve">37) </w:t>
      </w:r>
      <w:r w:rsidR="00421038" w:rsidRPr="00D96A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участие в соответствии с федеральным законом в выполнении комплексных кадастровых работ;</w:t>
      </w:r>
    </w:p>
    <w:p w14:paraId="570F66CD" w14:textId="77777777" w:rsidR="00352981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A4D">
        <w:rPr>
          <w:rFonts w:ascii="Times New Roman" w:hAnsi="Times New Roman" w:cs="Times New Roman"/>
          <w:sz w:val="28"/>
          <w:szCs w:val="28"/>
          <w:highlight w:val="yellow"/>
        </w:rPr>
        <w:t xml:space="preserve">38) </w:t>
      </w:r>
      <w:r w:rsidR="00421038" w:rsidRPr="00D96A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недвижимости;</w:t>
      </w:r>
    </w:p>
    <w:p w14:paraId="6252C142" w14:textId="04E79E71" w:rsidR="00304C00" w:rsidRPr="001E5DA5" w:rsidRDefault="00067BE6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hAnsi="Times New Roman" w:cs="Times New Roman"/>
          <w:sz w:val="28"/>
          <w:szCs w:val="28"/>
        </w:rPr>
        <w:t xml:space="preserve">39) </w:t>
      </w:r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поддержки социально ориентированным некоммерческим организациям в пределах полномочий, установленных </w:t>
      </w:r>
      <w:hyperlink r:id="rId9" w:anchor="/document/99/9015223/XA00M702MC/" w:history="1">
        <w:r w:rsidR="00421038" w:rsidRPr="001E5D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31.1</w:t>
        </w:r>
      </w:hyperlink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0" w:anchor="/document/99/9015223/XA00M7G2ME/" w:history="1">
        <w:r w:rsidR="00421038" w:rsidRPr="001E5D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31.3 Федерального закона от 12 января 1996 года № 7-ФЗ "О некоммерческих организациях"</w:t>
        </w:r>
      </w:hyperlink>
      <w:r w:rsidR="00421038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F57DD38" w14:textId="17DC246C" w:rsidR="00067BE6" w:rsidRPr="001E5DA5" w:rsidRDefault="00067BE6" w:rsidP="0035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DA5">
        <w:rPr>
          <w:rFonts w:ascii="Times New Roman" w:hAnsi="Times New Roman" w:cs="Times New Roman"/>
          <w:sz w:val="28"/>
          <w:szCs w:val="28"/>
        </w:rPr>
        <w:t>39.1) социальная поддержка населения</w:t>
      </w:r>
      <w:r w:rsidR="00352981" w:rsidRPr="001E5DA5">
        <w:rPr>
          <w:rFonts w:ascii="Times New Roman" w:hAnsi="Times New Roman" w:cs="Times New Roman"/>
          <w:sz w:val="28"/>
          <w:szCs w:val="28"/>
        </w:rPr>
        <w:t>;</w:t>
      </w:r>
    </w:p>
    <w:p w14:paraId="37B5C220" w14:textId="21EFB0EB" w:rsidR="00375661" w:rsidRPr="001E5DA5" w:rsidRDefault="00375661" w:rsidP="0035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40) 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 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</w:t>
      </w:r>
    </w:p>
    <w:p w14:paraId="1A286094" w14:textId="22D4002F" w:rsidR="00375661" w:rsidRPr="001E5DA5" w:rsidRDefault="00375661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41) осуществление мероприятий по лесоустройству в отношении лесов, расположенных на землях населенных пунктов поселения;</w:t>
      </w:r>
    </w:p>
    <w:p w14:paraId="55DBA2DC" w14:textId="3C23F6D3" w:rsidR="00375661" w:rsidRPr="001E5DA5" w:rsidRDefault="00375661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42)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14:paraId="7B4309CB" w14:textId="77777777" w:rsidR="00375661" w:rsidRPr="001E5DA5" w:rsidRDefault="00375661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9053D" w14:textId="43F4C4AC" w:rsidR="00375661" w:rsidRPr="001E5DA5" w:rsidRDefault="00375661" w:rsidP="0035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43)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</w:t>
      </w:r>
      <w:r w:rsidR="00191B2B"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1E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участков, находящихся в собственности поселения.</w:t>
      </w:r>
    </w:p>
    <w:p w14:paraId="6FAE7DE4" w14:textId="77777777" w:rsidR="00375661" w:rsidRPr="00352981" w:rsidRDefault="00375661" w:rsidP="00304C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8CE9D70" w14:textId="77777777" w:rsidR="00FB16E1" w:rsidRPr="00304C00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298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Выполнение части переданных полномочий осуществляется за счет</w:t>
      </w:r>
      <w:r w:rsidRPr="00304C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иных межбюджетных трансфертов, передаваемых из бюджета Карталинского городского поселения в бюджет Карталинского муниципального района.</w:t>
      </w:r>
    </w:p>
    <w:p w14:paraId="497AA156" w14:textId="77777777" w:rsidR="00C0115F" w:rsidRPr="004A5677" w:rsidRDefault="00C0115F" w:rsidP="00FB16E1">
      <w:pPr>
        <w:suppressAutoHyphens/>
        <w:spacing w:after="0" w:line="240" w:lineRule="auto"/>
        <w:ind w:left="56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008C3D4F" w14:textId="77777777" w:rsidR="00FB16E1" w:rsidRPr="00FB16E1" w:rsidRDefault="00FB16E1" w:rsidP="00FB16E1">
      <w:pPr>
        <w:suppressAutoHyphens/>
        <w:spacing w:after="0" w:line="240" w:lineRule="auto"/>
        <w:ind w:left="56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II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. Основные цели и задачи, сроки и этапы реализации программы</w:t>
      </w:r>
    </w:p>
    <w:p w14:paraId="1F18A3BE" w14:textId="77777777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0F4E71AA" w14:textId="77777777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Целью программы является передача части полномочий по решению вопросов местного значения Карталинского городского поселения Карталинскому муниципальному району.</w:t>
      </w:r>
    </w:p>
    <w:p w14:paraId="4F6B4A3B" w14:textId="77777777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Задачи программы: Выполнение условий Соглашений о передаче части полномочий по решению вопросов местного значения.</w:t>
      </w:r>
    </w:p>
    <w:p w14:paraId="620B95DB" w14:textId="42FDA3F8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Реализация программы запланирована на 202</w:t>
      </w:r>
      <w:r w:rsidR="006E33FD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- 202</w:t>
      </w:r>
      <w:r w:rsidR="006E33FD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годы, без разбивки на этапы.</w:t>
      </w:r>
    </w:p>
    <w:p w14:paraId="7180E19A" w14:textId="77777777" w:rsidR="00FB16E1" w:rsidRPr="00FB16E1" w:rsidRDefault="00FB16E1" w:rsidP="00FB16E1">
      <w:pPr>
        <w:suppressAutoHyphens/>
        <w:spacing w:after="0" w:line="240" w:lineRule="auto"/>
        <w:ind w:left="106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85BB220" w14:textId="77777777" w:rsidR="00FB16E1" w:rsidRPr="00FB16E1" w:rsidRDefault="00FB16E1" w:rsidP="00FB16E1">
      <w:pPr>
        <w:suppressAutoHyphens/>
        <w:spacing w:after="0" w:line="240" w:lineRule="auto"/>
        <w:ind w:left="106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III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. Целевые индикаторы достижения целей и решения задач, основные ожидаемые конечные результаты</w:t>
      </w:r>
    </w:p>
    <w:p w14:paraId="70CD6617" w14:textId="77777777" w:rsidR="00FB16E1" w:rsidRPr="00FB16E1" w:rsidRDefault="00FB16E1" w:rsidP="00FB16E1">
      <w:pPr>
        <w:suppressAutoHyphens/>
        <w:spacing w:after="0" w:line="240" w:lineRule="auto"/>
        <w:ind w:left="106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2D272ED" w14:textId="77777777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Целевой индикатор программы – количество переданных полномочий по решению вопросов местного значения: </w:t>
      </w:r>
    </w:p>
    <w:p w14:paraId="2E8F973C" w14:textId="61692C66" w:rsidR="00FB16E1" w:rsidRPr="00611FF0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6E33FD"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 – </w:t>
      </w:r>
      <w:r w:rsidR="00611FF0"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3 ед.</w:t>
      </w:r>
    </w:p>
    <w:p w14:paraId="55A9A7EC" w14:textId="1F18F3A4" w:rsidR="00FB16E1" w:rsidRPr="00611FF0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6E33FD"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 – </w:t>
      </w:r>
      <w:r w:rsidR="00611FF0"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43</w:t>
      </w:r>
      <w:r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ед.</w:t>
      </w:r>
    </w:p>
    <w:p w14:paraId="689BDB61" w14:textId="28460587" w:rsidR="00FB16E1" w:rsidRPr="00611FF0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6E33FD"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 – </w:t>
      </w:r>
      <w:r w:rsidR="00611FF0"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611FF0">
        <w:rPr>
          <w:rFonts w:ascii="Times New Roman" w:eastAsia="Calibri" w:hAnsi="Times New Roman" w:cs="Times New Roman"/>
          <w:sz w:val="28"/>
          <w:szCs w:val="28"/>
          <w:lang w:eastAsia="ar-SA"/>
        </w:rPr>
        <w:t>3 ед.</w:t>
      </w:r>
    </w:p>
    <w:p w14:paraId="3E3BFF7D" w14:textId="77777777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Ожидаемый результат реализации программы: решение вопросов местного значения Карталинского городского поселения Карталинским муниципальным районом, в соответствии с Соглашениями о передаче части полномочий по решению вопросов местного значения.</w:t>
      </w:r>
    </w:p>
    <w:p w14:paraId="1EC543CA" w14:textId="77777777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0C66D02" w14:textId="77777777" w:rsidR="00FB16E1" w:rsidRPr="00D959F4" w:rsidRDefault="00FB16E1" w:rsidP="00FB16E1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IV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Обобщенная характеристика </w:t>
      </w:r>
      <w:r w:rsidRPr="00D959F4">
        <w:rPr>
          <w:rFonts w:ascii="Times New Roman" w:eastAsia="Calibri" w:hAnsi="Times New Roman" w:cs="Times New Roman"/>
          <w:sz w:val="28"/>
          <w:szCs w:val="28"/>
          <w:lang w:eastAsia="ar-SA"/>
        </w:rPr>
        <w:t>мероприятий программы</w:t>
      </w:r>
    </w:p>
    <w:p w14:paraId="2750AA4A" w14:textId="77777777" w:rsidR="00FB16E1" w:rsidRPr="00D959F4" w:rsidRDefault="00FB16E1" w:rsidP="00FB16E1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CA19413" w14:textId="586397FC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959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Мероприятия программы направлены на передачу </w:t>
      </w:r>
      <w:r w:rsidR="001E5DA5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D959F4">
        <w:rPr>
          <w:rFonts w:ascii="Times New Roman" w:eastAsia="Calibri" w:hAnsi="Times New Roman" w:cs="Times New Roman"/>
          <w:sz w:val="28"/>
          <w:szCs w:val="28"/>
          <w:lang w:eastAsia="ar-SA"/>
        </w:rPr>
        <w:t>3 полномочий по решению вопросов местного значения и включают в себя заключение Соглашений о</w:t>
      </w:r>
      <w:r w:rsidRPr="00D959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передаче части полномочий по решению вопросов местного </w:t>
      </w:r>
      <w:r w:rsidRPr="00FB16E1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значения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предоставление межбюджетных трансфертов Карталинскому муниципальному району для их реализации.</w:t>
      </w:r>
    </w:p>
    <w:p w14:paraId="3DBA89C6" w14:textId="77777777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384447D9" w14:textId="77777777" w:rsidR="00FB16E1" w:rsidRPr="00FB16E1" w:rsidRDefault="00FB16E1" w:rsidP="00FB16E1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</w:t>
      </w:r>
      <w:r w:rsidRPr="00FB16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Обоснование объема финансовых ресурсов, необходимых для реализации программы</w:t>
      </w:r>
    </w:p>
    <w:p w14:paraId="2E851E49" w14:textId="77777777" w:rsidR="00FB16E1" w:rsidRPr="00FB16E1" w:rsidRDefault="00FB16E1" w:rsidP="00FB16E1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3E790D0" w14:textId="77777777" w:rsidR="00FB16E1" w:rsidRPr="00FB16E1" w:rsidRDefault="00FB16E1" w:rsidP="00FB16E1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Финансирование программы по годам изложено в таблице 1.</w:t>
      </w:r>
    </w:p>
    <w:p w14:paraId="25AB618B" w14:textId="77777777" w:rsidR="00FB16E1" w:rsidRPr="00FB16E1" w:rsidRDefault="00FB16E1" w:rsidP="00FB16E1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</w:p>
    <w:p w14:paraId="3AC9CD24" w14:textId="77777777" w:rsidR="00FB16E1" w:rsidRPr="00FB16E1" w:rsidRDefault="00FB16E1" w:rsidP="00FB16E1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Таблица 1                                                                                              в тыс. руб.</w:t>
      </w: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2375"/>
        <w:gridCol w:w="2374"/>
        <w:gridCol w:w="2374"/>
        <w:gridCol w:w="2404"/>
      </w:tblGrid>
      <w:tr w:rsidR="00FB16E1" w:rsidRPr="00FB16E1" w14:paraId="41237C1C" w14:textId="77777777" w:rsidTr="00FB16E1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CFA808" w14:textId="77777777" w:rsidR="00FB16E1" w:rsidRPr="00FB16E1" w:rsidRDefault="00FB16E1" w:rsidP="00FB16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16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6E1F76" w14:textId="58AD14D4" w:rsidR="00FB16E1" w:rsidRPr="00FB16E1" w:rsidRDefault="00FB16E1" w:rsidP="00FB16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16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6E33F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FB16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B9C2B8" w14:textId="6CFB832D" w:rsidR="00FB16E1" w:rsidRPr="00FB16E1" w:rsidRDefault="00FB16E1" w:rsidP="00FB16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B16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6E33F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FB16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FBFF3" w14:textId="5D4B6F8D" w:rsidR="00FB16E1" w:rsidRPr="00FB16E1" w:rsidRDefault="00FB16E1" w:rsidP="00FB16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16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6E33F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FB16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4D5B0B" w:rsidRPr="004D5B0B" w14:paraId="3931AF7B" w14:textId="77777777" w:rsidTr="006E33FD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D05CF" w14:textId="60E61B44" w:rsidR="00D751E9" w:rsidRPr="004D5B0B" w:rsidRDefault="004D5B0B" w:rsidP="00D7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5B0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320 456,60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B47C30" w14:textId="755F5D11" w:rsidR="00D751E9" w:rsidRPr="004D5B0B" w:rsidRDefault="004D5B0B" w:rsidP="00D751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D5B0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106 075,00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0D1ACD" w14:textId="7DE3F8D9" w:rsidR="00D751E9" w:rsidRPr="004D5B0B" w:rsidRDefault="004D5B0B" w:rsidP="00D7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104 995,60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9EA64" w14:textId="36671CE3" w:rsidR="00D751E9" w:rsidRPr="004D5B0B" w:rsidRDefault="004D5B0B" w:rsidP="00D7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109 386,00</w:t>
            </w:r>
          </w:p>
        </w:tc>
      </w:tr>
    </w:tbl>
    <w:p w14:paraId="4225E184" w14:textId="77777777" w:rsidR="00FB16E1" w:rsidRPr="00FB16E1" w:rsidRDefault="00FB16E1" w:rsidP="00FB16E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2496B01" w14:textId="77777777" w:rsidR="00FB16E1" w:rsidRPr="00FB16E1" w:rsidRDefault="00FB16E1" w:rsidP="00FB16E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Источником финансирования программы являются 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средства бюджета Карталинского городского поселения</w:t>
      </w:r>
      <w:r w:rsidRPr="00FB16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59AEE57" w14:textId="77777777" w:rsidR="00FB16E1" w:rsidRPr="00FB16E1" w:rsidRDefault="00FB16E1" w:rsidP="00FB16E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3B64570" w14:textId="77777777" w:rsidR="00FB16E1" w:rsidRPr="00FB16E1" w:rsidRDefault="00FB16E1" w:rsidP="00FB16E1">
      <w:pPr>
        <w:suppressAutoHyphens/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VI</w:t>
      </w: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. Механизм реализации программы</w:t>
      </w:r>
    </w:p>
    <w:p w14:paraId="3292BE9E" w14:textId="77777777" w:rsidR="00FB16E1" w:rsidRPr="00FB16E1" w:rsidRDefault="00FB16E1" w:rsidP="00FB16E1">
      <w:pPr>
        <w:suppressAutoHyphens/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2A780A6" w14:textId="77777777" w:rsidR="00FB16E1" w:rsidRPr="00FB16E1" w:rsidRDefault="00FB16E1" w:rsidP="00FB16E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Общее руководство и контроль за ходом реализации программы осуществляет ответственный исполнитель программы – Администрация Карталинского городского поселения.</w:t>
      </w:r>
    </w:p>
    <w:p w14:paraId="2EFF448F" w14:textId="77777777" w:rsidR="00FB16E1" w:rsidRPr="00FB16E1" w:rsidRDefault="00FB16E1" w:rsidP="00FB16E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8"/>
          <w:lang w:eastAsia="ar-SA"/>
        </w:rPr>
        <w:t>Реализация программы осуществляется соисполнителями программы</w:t>
      </w:r>
      <w:r w:rsidRPr="00FB16E1">
        <w:rPr>
          <w:rFonts w:ascii="Times New Roman" w:eastAsia="Times New Roman" w:hAnsi="Times New Roman" w:cs="Times New Roman"/>
          <w:sz w:val="28"/>
          <w:szCs w:val="28"/>
          <w:lang w:eastAsia="ar-SA"/>
        </w:rPr>
        <w:t>, изложено в таблице 2.</w:t>
      </w:r>
    </w:p>
    <w:p w14:paraId="11F5FD24" w14:textId="77777777" w:rsidR="00FB16E1" w:rsidRPr="00FB16E1" w:rsidRDefault="00FB16E1" w:rsidP="00FB16E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14:paraId="24FD03BB" w14:textId="77777777" w:rsidR="00FB16E1" w:rsidRPr="00FB16E1" w:rsidRDefault="00FB16E1" w:rsidP="00FB16E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FB16E1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Таблица 2                                                                                      </w:t>
      </w:r>
      <w:r w:rsidR="00D60E18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          </w:t>
      </w:r>
      <w:r w:rsidRPr="00FB16E1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  в тыс. руб.</w:t>
      </w:r>
    </w:p>
    <w:tbl>
      <w:tblPr>
        <w:tblW w:w="9771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3402"/>
        <w:gridCol w:w="1417"/>
        <w:gridCol w:w="1418"/>
        <w:gridCol w:w="1418"/>
        <w:gridCol w:w="1417"/>
      </w:tblGrid>
      <w:tr w:rsidR="004A5677" w:rsidRPr="004A5677" w14:paraId="77B1DD0C" w14:textId="77777777" w:rsidTr="00047EDD">
        <w:trPr>
          <w:trHeight w:val="372"/>
        </w:trPr>
        <w:tc>
          <w:tcPr>
            <w:tcW w:w="699" w:type="dxa"/>
            <w:shd w:val="clear" w:color="auto" w:fill="auto"/>
            <w:vAlign w:val="center"/>
            <w:hideMark/>
          </w:tcPr>
          <w:p w14:paraId="021A8268" w14:textId="77777777" w:rsidR="004A5677" w:rsidRPr="006E33FD" w:rsidRDefault="004A5677" w:rsidP="004A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E096E94" w14:textId="77777777" w:rsidR="004A5677" w:rsidRPr="006E33FD" w:rsidRDefault="004A5677" w:rsidP="004A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E3F058" w14:textId="77777777" w:rsidR="004A5677" w:rsidRPr="006E33FD" w:rsidRDefault="004A5677" w:rsidP="004A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8842DF" w14:textId="4765C47D" w:rsidR="004A5677" w:rsidRPr="006E33FD" w:rsidRDefault="004A5677" w:rsidP="004A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33FD"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7A5C3A" w14:textId="11E99231" w:rsidR="004A5677" w:rsidRPr="006E33FD" w:rsidRDefault="004A5677" w:rsidP="004A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33FD"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30D03E" w14:textId="5D3FD328" w:rsidR="004A5677" w:rsidRPr="006E33FD" w:rsidRDefault="004A5677" w:rsidP="004A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33FD"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658C7" w:rsidRPr="004A5677" w14:paraId="111D0FDE" w14:textId="77777777" w:rsidTr="006E33FD">
        <w:trPr>
          <w:trHeight w:val="735"/>
        </w:trPr>
        <w:tc>
          <w:tcPr>
            <w:tcW w:w="699" w:type="dxa"/>
            <w:shd w:val="clear" w:color="auto" w:fill="auto"/>
            <w:vAlign w:val="center"/>
            <w:hideMark/>
          </w:tcPr>
          <w:p w14:paraId="7D79FF61" w14:textId="77777777" w:rsidR="009658C7" w:rsidRPr="006E33FD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C472D57" w14:textId="77777777" w:rsidR="009658C7" w:rsidRPr="006E33FD" w:rsidRDefault="009658C7" w:rsidP="0096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Карталинского муниципального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A33B3E" w14:textId="07AFC764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13 196,70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24B528" w14:textId="7D80EF09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4 398,90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468E21" w14:textId="565F36D0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4 398,90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C77695" w14:textId="1DC69DDC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4 398,90</w:t>
            </w:r>
          </w:p>
        </w:tc>
      </w:tr>
      <w:tr w:rsidR="009658C7" w:rsidRPr="004A5677" w14:paraId="2B32D0C1" w14:textId="77777777" w:rsidTr="006E33FD">
        <w:trPr>
          <w:trHeight w:val="735"/>
        </w:trPr>
        <w:tc>
          <w:tcPr>
            <w:tcW w:w="699" w:type="dxa"/>
            <w:shd w:val="clear" w:color="auto" w:fill="auto"/>
            <w:vAlign w:val="center"/>
            <w:hideMark/>
          </w:tcPr>
          <w:p w14:paraId="22F6740B" w14:textId="77777777" w:rsidR="009658C7" w:rsidRPr="006E33FD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3CE8CE8" w14:textId="77777777" w:rsidR="009658C7" w:rsidRPr="006E33FD" w:rsidRDefault="009658C7" w:rsidP="0096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Карталинского муниципального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0081FE" w14:textId="67A2C1A8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4 154,70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879B5A" w14:textId="69EC47D5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1 384,90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5FC0BB" w14:textId="288CB59C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1 384,90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71BB7F" w14:textId="391FE57C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1 384,90</w:t>
            </w:r>
          </w:p>
        </w:tc>
      </w:tr>
      <w:tr w:rsidR="009658C7" w:rsidRPr="004A5677" w14:paraId="39697125" w14:textId="77777777" w:rsidTr="006E33FD">
        <w:trPr>
          <w:trHeight w:val="735"/>
        </w:trPr>
        <w:tc>
          <w:tcPr>
            <w:tcW w:w="699" w:type="dxa"/>
            <w:shd w:val="clear" w:color="auto" w:fill="auto"/>
            <w:vAlign w:val="center"/>
            <w:hideMark/>
          </w:tcPr>
          <w:p w14:paraId="577F38E1" w14:textId="77777777" w:rsidR="009658C7" w:rsidRPr="006E33FD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6B5F57E" w14:textId="77777777" w:rsidR="009658C7" w:rsidRPr="006E33FD" w:rsidRDefault="009658C7" w:rsidP="0096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имущественной и земельной политике Карталинского муниципального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97AFE0" w14:textId="17B38849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16 429,80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42FAB1" w14:textId="5D8021DF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5 476,60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983BBB" w14:textId="17A0618C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5 476,60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385033" w14:textId="7ECB0329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5 476,60</w:t>
            </w:r>
          </w:p>
        </w:tc>
      </w:tr>
      <w:tr w:rsidR="009658C7" w:rsidRPr="004A5677" w14:paraId="05A66D1C" w14:textId="77777777" w:rsidTr="006E33FD">
        <w:trPr>
          <w:trHeight w:val="1170"/>
        </w:trPr>
        <w:tc>
          <w:tcPr>
            <w:tcW w:w="699" w:type="dxa"/>
            <w:shd w:val="clear" w:color="auto" w:fill="auto"/>
            <w:vAlign w:val="center"/>
            <w:hideMark/>
          </w:tcPr>
          <w:p w14:paraId="1D267043" w14:textId="77777777" w:rsidR="009658C7" w:rsidRPr="006E33FD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6AD6951" w14:textId="77777777" w:rsidR="009658C7" w:rsidRPr="006E33FD" w:rsidRDefault="009658C7" w:rsidP="0096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строительства, инфраструктуры и жилищно-коммунального хозяйства Карталинского муниципального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AE445C" w14:textId="4D452ACA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196 963,70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14189" w14:textId="71875AA0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64 910,70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BBDC84" w14:textId="70ACA4C2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63 831,30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07932F" w14:textId="2A399167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68 221,70</w:t>
            </w:r>
          </w:p>
        </w:tc>
      </w:tr>
      <w:tr w:rsidR="009658C7" w:rsidRPr="004A5677" w14:paraId="7521E8E8" w14:textId="77777777" w:rsidTr="006E33FD">
        <w:trPr>
          <w:trHeight w:val="690"/>
        </w:trPr>
        <w:tc>
          <w:tcPr>
            <w:tcW w:w="699" w:type="dxa"/>
            <w:shd w:val="clear" w:color="auto" w:fill="auto"/>
            <w:vAlign w:val="center"/>
            <w:hideMark/>
          </w:tcPr>
          <w:p w14:paraId="5CB48863" w14:textId="77777777" w:rsidR="009658C7" w:rsidRPr="006E33FD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4E1272B" w14:textId="77777777" w:rsidR="009658C7" w:rsidRPr="006E33FD" w:rsidRDefault="009658C7" w:rsidP="0096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Карталинского муниципального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85100" w14:textId="7D8BD7AF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381F35" w14:textId="78DE4869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11DC32" w14:textId="028CDD75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391686" w14:textId="711887F9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</w:tr>
      <w:tr w:rsidR="009658C7" w:rsidRPr="004A5677" w14:paraId="12719990" w14:textId="77777777" w:rsidTr="006E33FD">
        <w:trPr>
          <w:trHeight w:val="690"/>
        </w:trPr>
        <w:tc>
          <w:tcPr>
            <w:tcW w:w="699" w:type="dxa"/>
            <w:shd w:val="clear" w:color="auto" w:fill="auto"/>
            <w:vAlign w:val="center"/>
            <w:hideMark/>
          </w:tcPr>
          <w:p w14:paraId="30F0F841" w14:textId="77777777" w:rsidR="009658C7" w:rsidRPr="006E33FD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770A5B7" w14:textId="77777777" w:rsidR="009658C7" w:rsidRPr="006E33FD" w:rsidRDefault="009658C7" w:rsidP="0096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культуры и спорта Карталинского муниципального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9217A0" w14:textId="55255DAF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81 771,00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A12D2B" w14:textId="1587E7A8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27 257,00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4E8E83" w14:textId="19CECCC9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27 257,00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BDDA6E" w14:textId="2D92E9B4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27 257,00</w:t>
            </w:r>
          </w:p>
        </w:tc>
      </w:tr>
      <w:tr w:rsidR="009658C7" w:rsidRPr="004A5677" w14:paraId="1F2BAB00" w14:textId="77777777" w:rsidTr="006E33FD">
        <w:trPr>
          <w:trHeight w:val="1170"/>
        </w:trPr>
        <w:tc>
          <w:tcPr>
            <w:tcW w:w="699" w:type="dxa"/>
            <w:shd w:val="clear" w:color="auto" w:fill="auto"/>
            <w:vAlign w:val="center"/>
            <w:hideMark/>
          </w:tcPr>
          <w:p w14:paraId="2B1CD67F" w14:textId="77777777" w:rsidR="009658C7" w:rsidRPr="006E33FD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C5D8DEC" w14:textId="77777777" w:rsidR="009658C7" w:rsidRPr="006E33FD" w:rsidRDefault="009658C7" w:rsidP="0096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Карталинского муниципального района Челябинской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1A4AA8" w14:textId="781C5815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5 775,00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AF0A84" w14:textId="726C1895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332A9E" w14:textId="37F80F2E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F6BFE0" w14:textId="426B25B6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1 925,00</w:t>
            </w:r>
          </w:p>
        </w:tc>
      </w:tr>
      <w:tr w:rsidR="009658C7" w:rsidRPr="004A5677" w14:paraId="08E39710" w14:textId="77777777" w:rsidTr="006E33FD">
        <w:trPr>
          <w:trHeight w:val="795"/>
        </w:trPr>
        <w:tc>
          <w:tcPr>
            <w:tcW w:w="699" w:type="dxa"/>
            <w:shd w:val="clear" w:color="auto" w:fill="auto"/>
            <w:vAlign w:val="center"/>
            <w:hideMark/>
          </w:tcPr>
          <w:p w14:paraId="694BE26F" w14:textId="77777777" w:rsidR="009658C7" w:rsidRPr="006E33FD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F3AA873" w14:textId="77777777" w:rsidR="009658C7" w:rsidRPr="006E33FD" w:rsidRDefault="009658C7" w:rsidP="0096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Карталинского муниципального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5CFB60" w14:textId="23929454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24632D" w14:textId="495132DB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FD6BE6" w14:textId="4B18DB51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211305" w14:textId="13A29183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301,90</w:t>
            </w:r>
          </w:p>
        </w:tc>
      </w:tr>
      <w:tr w:rsidR="009658C7" w:rsidRPr="004A5677" w14:paraId="309C8B32" w14:textId="77777777" w:rsidTr="006E33FD">
        <w:trPr>
          <w:trHeight w:val="581"/>
        </w:trPr>
        <w:tc>
          <w:tcPr>
            <w:tcW w:w="699" w:type="dxa"/>
            <w:shd w:val="clear" w:color="auto" w:fill="auto"/>
            <w:vAlign w:val="center"/>
            <w:hideMark/>
          </w:tcPr>
          <w:p w14:paraId="1E26F809" w14:textId="77777777" w:rsidR="009658C7" w:rsidRPr="006E33FD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8064616" w14:textId="77777777" w:rsidR="009658C7" w:rsidRPr="006E33FD" w:rsidRDefault="009658C7" w:rsidP="00965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BBAB83" w14:textId="5EB51552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320 456,60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AF7B2F" w14:textId="63FFD69C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106 075,00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159590" w14:textId="68D9071F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104 995,60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1786D5" w14:textId="68F3120A" w:rsidR="009658C7" w:rsidRPr="009658C7" w:rsidRDefault="009658C7" w:rsidP="00965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109 386,00</w:t>
            </w:r>
          </w:p>
        </w:tc>
      </w:tr>
    </w:tbl>
    <w:p w14:paraId="74EC9EC7" w14:textId="77777777" w:rsidR="00FB16E1" w:rsidRPr="00FB16E1" w:rsidRDefault="00FB16E1" w:rsidP="00FB16E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4943AAB" w14:textId="77777777" w:rsidR="00FB16E1" w:rsidRPr="00FB16E1" w:rsidRDefault="00FB16E1" w:rsidP="00FB16E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Финансирование расходов на реализацию программы осуществляется в соответствии с Соглашениями о передаче части полномочий по решению </w:t>
      </w:r>
      <w:r w:rsidRPr="00FB16E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вопросов местного значения, нормативными правовыми актами Карталинского городского поселения.</w:t>
      </w:r>
    </w:p>
    <w:p w14:paraId="359B8E0F" w14:textId="77777777" w:rsidR="00FB16E1" w:rsidRPr="00FB16E1" w:rsidRDefault="00FB16E1" w:rsidP="00FB16E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16E1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 о ходе реализации программы предоставляется в порядке, установленном нормативными правовыми актами Карталинского городского поселения.</w:t>
      </w:r>
    </w:p>
    <w:p w14:paraId="2BA5AA6B" w14:textId="77777777" w:rsidR="00FB16E1" w:rsidRPr="00FB16E1" w:rsidRDefault="00FB16E1" w:rsidP="00FB16E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FB16E1" w:rsidRPr="00FB16E1" w:rsidSect="00EB5F04">
      <w:headerReference w:type="defaul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42720" w14:textId="77777777" w:rsidR="00A2545F" w:rsidRDefault="00A2545F" w:rsidP="00FB16E1">
      <w:pPr>
        <w:spacing w:after="0" w:line="240" w:lineRule="auto"/>
      </w:pPr>
      <w:r>
        <w:separator/>
      </w:r>
    </w:p>
  </w:endnote>
  <w:endnote w:type="continuationSeparator" w:id="0">
    <w:p w14:paraId="4120E3F7" w14:textId="77777777" w:rsidR="00A2545F" w:rsidRDefault="00A2545F" w:rsidP="00FB1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1D065" w14:textId="77777777" w:rsidR="00A2545F" w:rsidRDefault="00A2545F" w:rsidP="00FB16E1">
      <w:pPr>
        <w:spacing w:after="0" w:line="240" w:lineRule="auto"/>
      </w:pPr>
      <w:r>
        <w:separator/>
      </w:r>
    </w:p>
  </w:footnote>
  <w:footnote w:type="continuationSeparator" w:id="0">
    <w:p w14:paraId="4162BF31" w14:textId="77777777" w:rsidR="00A2545F" w:rsidRDefault="00A2545F" w:rsidP="00FB1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93290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F7F10F" w14:textId="77777777" w:rsidR="00FB16E1" w:rsidRPr="00FB16E1" w:rsidRDefault="00FB16E1">
        <w:pPr>
          <w:pStyle w:val="a3"/>
          <w:jc w:val="center"/>
          <w:rPr>
            <w:rFonts w:ascii="Times New Roman" w:hAnsi="Times New Roman" w:cs="Times New Roman"/>
          </w:rPr>
        </w:pPr>
        <w:r w:rsidRPr="00FB16E1">
          <w:rPr>
            <w:rFonts w:ascii="Times New Roman" w:hAnsi="Times New Roman" w:cs="Times New Roman"/>
          </w:rPr>
          <w:fldChar w:fldCharType="begin"/>
        </w:r>
        <w:r w:rsidRPr="00FB16E1">
          <w:rPr>
            <w:rFonts w:ascii="Times New Roman" w:hAnsi="Times New Roman" w:cs="Times New Roman"/>
          </w:rPr>
          <w:instrText>PAGE   \* MERGEFORMAT</w:instrText>
        </w:r>
        <w:r w:rsidRPr="00FB16E1">
          <w:rPr>
            <w:rFonts w:ascii="Times New Roman" w:hAnsi="Times New Roman" w:cs="Times New Roman"/>
          </w:rPr>
          <w:fldChar w:fldCharType="separate"/>
        </w:r>
        <w:r w:rsidR="00A47D19">
          <w:rPr>
            <w:rFonts w:ascii="Times New Roman" w:hAnsi="Times New Roman" w:cs="Times New Roman"/>
            <w:noProof/>
          </w:rPr>
          <w:t>1</w:t>
        </w:r>
        <w:r w:rsidRPr="00FB16E1">
          <w:rPr>
            <w:rFonts w:ascii="Times New Roman" w:hAnsi="Times New Roman" w:cs="Times New Roman"/>
          </w:rPr>
          <w:fldChar w:fldCharType="end"/>
        </w:r>
      </w:p>
    </w:sdtContent>
  </w:sdt>
  <w:p w14:paraId="0EE79489" w14:textId="77777777" w:rsidR="00FB16E1" w:rsidRDefault="00FB16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6E1"/>
    <w:rsid w:val="0001156F"/>
    <w:rsid w:val="0004161C"/>
    <w:rsid w:val="00047EDD"/>
    <w:rsid w:val="00067BE6"/>
    <w:rsid w:val="00067D73"/>
    <w:rsid w:val="000A2C83"/>
    <w:rsid w:val="000A38D9"/>
    <w:rsid w:val="000C087A"/>
    <w:rsid w:val="000D0A39"/>
    <w:rsid w:val="000F38BA"/>
    <w:rsid w:val="00126815"/>
    <w:rsid w:val="00191B2B"/>
    <w:rsid w:val="001D2A68"/>
    <w:rsid w:val="001E5DA5"/>
    <w:rsid w:val="001F1E44"/>
    <w:rsid w:val="002203A1"/>
    <w:rsid w:val="00220D6C"/>
    <w:rsid w:val="00224699"/>
    <w:rsid w:val="002D3C49"/>
    <w:rsid w:val="002E5952"/>
    <w:rsid w:val="00301B97"/>
    <w:rsid w:val="00304C00"/>
    <w:rsid w:val="00304D76"/>
    <w:rsid w:val="00352981"/>
    <w:rsid w:val="003664DD"/>
    <w:rsid w:val="00366C6F"/>
    <w:rsid w:val="00372B42"/>
    <w:rsid w:val="00375661"/>
    <w:rsid w:val="00383815"/>
    <w:rsid w:val="0039368A"/>
    <w:rsid w:val="00394063"/>
    <w:rsid w:val="003D6817"/>
    <w:rsid w:val="00407541"/>
    <w:rsid w:val="0041070C"/>
    <w:rsid w:val="00421038"/>
    <w:rsid w:val="004218F8"/>
    <w:rsid w:val="00455072"/>
    <w:rsid w:val="004662DD"/>
    <w:rsid w:val="00475B65"/>
    <w:rsid w:val="004925B1"/>
    <w:rsid w:val="004A5677"/>
    <w:rsid w:val="004D5B0B"/>
    <w:rsid w:val="005473DE"/>
    <w:rsid w:val="00556583"/>
    <w:rsid w:val="005C5ADB"/>
    <w:rsid w:val="005D215E"/>
    <w:rsid w:val="005E1D58"/>
    <w:rsid w:val="005F3C3A"/>
    <w:rsid w:val="00611FF0"/>
    <w:rsid w:val="006B20C8"/>
    <w:rsid w:val="006C4DC7"/>
    <w:rsid w:val="006E33FD"/>
    <w:rsid w:val="006F1429"/>
    <w:rsid w:val="0072107E"/>
    <w:rsid w:val="00721AF0"/>
    <w:rsid w:val="00734DA7"/>
    <w:rsid w:val="0075227C"/>
    <w:rsid w:val="007530FA"/>
    <w:rsid w:val="007569D7"/>
    <w:rsid w:val="00770CA7"/>
    <w:rsid w:val="007A430E"/>
    <w:rsid w:val="007B7C95"/>
    <w:rsid w:val="007C4FFB"/>
    <w:rsid w:val="007C72DE"/>
    <w:rsid w:val="007F32CB"/>
    <w:rsid w:val="00822504"/>
    <w:rsid w:val="00866A03"/>
    <w:rsid w:val="0088494F"/>
    <w:rsid w:val="00886836"/>
    <w:rsid w:val="008E0448"/>
    <w:rsid w:val="00942B2C"/>
    <w:rsid w:val="009658C7"/>
    <w:rsid w:val="009B6A53"/>
    <w:rsid w:val="009D7216"/>
    <w:rsid w:val="009E5BD3"/>
    <w:rsid w:val="00A2545F"/>
    <w:rsid w:val="00A47D19"/>
    <w:rsid w:val="00A56F01"/>
    <w:rsid w:val="00A619C0"/>
    <w:rsid w:val="00AB0E22"/>
    <w:rsid w:val="00B25C30"/>
    <w:rsid w:val="00B31BD8"/>
    <w:rsid w:val="00B67CE4"/>
    <w:rsid w:val="00BD1E5D"/>
    <w:rsid w:val="00C0115F"/>
    <w:rsid w:val="00C44E48"/>
    <w:rsid w:val="00C64878"/>
    <w:rsid w:val="00CA63FA"/>
    <w:rsid w:val="00CC22E1"/>
    <w:rsid w:val="00CF2877"/>
    <w:rsid w:val="00CF5919"/>
    <w:rsid w:val="00CF6433"/>
    <w:rsid w:val="00D123E6"/>
    <w:rsid w:val="00D60E18"/>
    <w:rsid w:val="00D66D83"/>
    <w:rsid w:val="00D751E9"/>
    <w:rsid w:val="00D959F4"/>
    <w:rsid w:val="00D96A4D"/>
    <w:rsid w:val="00DD3287"/>
    <w:rsid w:val="00DD505A"/>
    <w:rsid w:val="00DE2AB6"/>
    <w:rsid w:val="00DE6625"/>
    <w:rsid w:val="00DF14E5"/>
    <w:rsid w:val="00EB5F04"/>
    <w:rsid w:val="00EF7EE7"/>
    <w:rsid w:val="00F215C5"/>
    <w:rsid w:val="00F55FC2"/>
    <w:rsid w:val="00F75EB7"/>
    <w:rsid w:val="00F766BC"/>
    <w:rsid w:val="00F93532"/>
    <w:rsid w:val="00FA5A57"/>
    <w:rsid w:val="00FB16E1"/>
    <w:rsid w:val="00FD5675"/>
    <w:rsid w:val="00FE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74BC"/>
  <w15:docId w15:val="{6AD0CB88-F5FF-41D7-B050-C29D9FAE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16E1"/>
  </w:style>
  <w:style w:type="paragraph" w:styleId="a5">
    <w:name w:val="footer"/>
    <w:basedOn w:val="a"/>
    <w:link w:val="a6"/>
    <w:uiPriority w:val="99"/>
    <w:unhideWhenUsed/>
    <w:rsid w:val="00FB1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16E1"/>
  </w:style>
  <w:style w:type="paragraph" w:styleId="a7">
    <w:name w:val="Balloon Text"/>
    <w:basedOn w:val="a"/>
    <w:link w:val="a8"/>
    <w:uiPriority w:val="99"/>
    <w:semiHidden/>
    <w:unhideWhenUsed/>
    <w:rsid w:val="00CF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2877"/>
    <w:rPr>
      <w:rFonts w:ascii="Segoe UI" w:hAnsi="Segoe UI" w:cs="Segoe UI"/>
      <w:sz w:val="18"/>
      <w:szCs w:val="18"/>
    </w:rPr>
  </w:style>
  <w:style w:type="paragraph" w:customStyle="1" w:styleId="copyright-info">
    <w:name w:val="copyright-info"/>
    <w:basedOn w:val="a"/>
    <w:rsid w:val="00942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42B2C"/>
    <w:rPr>
      <w:color w:val="0000FF"/>
      <w:u w:val="single"/>
    </w:rPr>
  </w:style>
  <w:style w:type="character" w:customStyle="1" w:styleId="btn">
    <w:name w:val="btn"/>
    <w:basedOn w:val="a0"/>
    <w:rsid w:val="00AB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?from=id2cabine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osfinansy.ru/?from=id2cabi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finansy.ru/?from=id2cabinet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gosfinansy.ru/?from=id2cabine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gosfinansy.ru/?from=id2cabi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2742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Admin</cp:lastModifiedBy>
  <cp:revision>84</cp:revision>
  <cp:lastPrinted>2023-11-14T06:50:00Z</cp:lastPrinted>
  <dcterms:created xsi:type="dcterms:W3CDTF">2021-02-02T07:49:00Z</dcterms:created>
  <dcterms:modified xsi:type="dcterms:W3CDTF">2023-11-14T06:53:00Z</dcterms:modified>
</cp:coreProperties>
</file>